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14" w:rsidRDefault="00503F32">
      <w:r>
        <w:t>Simulating vegetation change, carbon cycling and fire over the western US using CMIP5 climate projections</w:t>
      </w:r>
    </w:p>
    <w:p w:rsidR="00301614" w:rsidRDefault="00301614"/>
    <w:p w:rsidR="00503F32" w:rsidRDefault="00301614">
      <w:r w:rsidRPr="00301614">
        <w:t xml:space="preserve">Dominique </w:t>
      </w:r>
      <w:proofErr w:type="spellStart"/>
      <w:r w:rsidRPr="00301614">
        <w:t>Bachelet</w:t>
      </w:r>
      <w:proofErr w:type="spellEnd"/>
      <w:r w:rsidRPr="00301614">
        <w:t>,</w:t>
      </w:r>
      <w:r>
        <w:t xml:space="preserve"> Ken </w:t>
      </w:r>
      <w:proofErr w:type="spellStart"/>
      <w:r>
        <w:t>Ferschweiler</w:t>
      </w:r>
      <w:proofErr w:type="spellEnd"/>
      <w:r>
        <w:t>, Tim Sheehan, Dave Turner</w:t>
      </w:r>
    </w:p>
    <w:p w:rsidR="00503F32" w:rsidRDefault="00503F32"/>
    <w:p w:rsidR="00E06912" w:rsidRPr="0001652C" w:rsidRDefault="00A95552">
      <w:r w:rsidRPr="0001652C">
        <w:t xml:space="preserve">The dynamic vegetation model MC simulates vegetation distribution, biogeochemical cycling and wildfire in a highly interactive manner. It </w:t>
      </w:r>
      <w:r w:rsidRPr="0001652C">
        <w:rPr>
          <w:rFonts w:eastAsia="Times New Roman" w:cs="Times New Roman"/>
        </w:rPr>
        <w:t xml:space="preserve">has been widely used </w:t>
      </w:r>
      <w:r w:rsidR="00503F32">
        <w:rPr>
          <w:rFonts w:eastAsia="Times New Roman" w:cs="Times New Roman"/>
        </w:rPr>
        <w:t xml:space="preserve">at multiple scales (30arc sec to .5 deg) </w:t>
      </w:r>
      <w:r w:rsidRPr="0001652C">
        <w:rPr>
          <w:rFonts w:eastAsia="Times New Roman" w:cs="Times New Roman"/>
        </w:rPr>
        <w:t xml:space="preserve">to simulate potential vegetation shifts, C fluxes and dynamic wildfires </w:t>
      </w:r>
      <w:r w:rsidR="00301614">
        <w:rPr>
          <w:rFonts w:eastAsia="Times New Roman" w:cs="Times New Roman"/>
        </w:rPr>
        <w:t>in National Parks, individual states</w:t>
      </w:r>
      <w:r w:rsidR="00503F32">
        <w:rPr>
          <w:rFonts w:eastAsia="Times New Roman" w:cs="Times New Roman"/>
        </w:rPr>
        <w:t xml:space="preserve">, </w:t>
      </w:r>
      <w:r w:rsidR="00301614">
        <w:rPr>
          <w:rFonts w:eastAsia="Times New Roman" w:cs="Times New Roman"/>
        </w:rPr>
        <w:t>across the nation</w:t>
      </w:r>
      <w:r w:rsidRPr="0001652C">
        <w:rPr>
          <w:rFonts w:eastAsia="Times New Roman" w:cs="Times New Roman"/>
        </w:rPr>
        <w:t xml:space="preserve"> </w:t>
      </w:r>
      <w:r w:rsidR="00301614">
        <w:rPr>
          <w:rFonts w:eastAsia="Times New Roman" w:cs="Times New Roman"/>
        </w:rPr>
        <w:t xml:space="preserve">and the continent </w:t>
      </w:r>
      <w:r w:rsidRPr="0001652C">
        <w:rPr>
          <w:rFonts w:eastAsia="Times New Roman" w:cs="Times New Roman"/>
        </w:rPr>
        <w:t xml:space="preserve">as well as globally </w:t>
      </w:r>
      <w:r w:rsidR="00503F32">
        <w:rPr>
          <w:rFonts w:eastAsia="Times New Roman" w:cs="Times New Roman"/>
        </w:rPr>
        <w:t>for a handful of</w:t>
      </w:r>
      <w:r w:rsidRPr="0001652C">
        <w:rPr>
          <w:rFonts w:eastAsia="Times New Roman" w:cs="Times New Roman"/>
        </w:rPr>
        <w:t xml:space="preserve"> climate change scenarios. </w:t>
      </w:r>
      <w:r w:rsidR="00503F32">
        <w:t>In this new project, t</w:t>
      </w:r>
      <w:r w:rsidRPr="0001652C">
        <w:t>he model is using a suite of</w:t>
      </w:r>
      <w:r w:rsidR="007D6BBE" w:rsidRPr="0001652C">
        <w:t xml:space="preserve"> climate</w:t>
      </w:r>
      <w:r w:rsidRPr="0001652C">
        <w:t xml:space="preserve"> future</w:t>
      </w:r>
      <w:r w:rsidR="007D6BBE" w:rsidRPr="0001652C">
        <w:t xml:space="preserve">s </w:t>
      </w:r>
      <w:r w:rsidRPr="0001652C">
        <w:t xml:space="preserve">from the Coupled Model </w:t>
      </w:r>
      <w:proofErr w:type="spellStart"/>
      <w:r w:rsidRPr="0001652C">
        <w:t>Intercomparison</w:t>
      </w:r>
      <w:proofErr w:type="spellEnd"/>
      <w:r w:rsidRPr="0001652C">
        <w:t xml:space="preserve"> Project (CMIP5) downscaled using a fairly new statistical downscaling approach, Multivariate Adaptive Constructed Analogs, over </w:t>
      </w:r>
      <w:r w:rsidR="007D6BBE" w:rsidRPr="0001652C">
        <w:t xml:space="preserve">the western US. </w:t>
      </w:r>
      <w:r w:rsidRPr="0001652C">
        <w:t>The model is run on the NASA Earth Exchange (NEX) platform at 4km resolution since it requires the large-scale computing power to produce results for &gt; 30 climate futures in a reasonable time frame. Early r</w:t>
      </w:r>
      <w:r w:rsidR="007D6BBE" w:rsidRPr="0001652C">
        <w:t>esults show large shifts in vegetation towards warmer types (e.g. temperate to subtropical forest types, warm subtropical grasslands repla</w:t>
      </w:r>
      <w:r w:rsidRPr="0001652C">
        <w:t>cing cool temperate grasslands) and an expansion of forest types enhanced by a moderate CO</w:t>
      </w:r>
      <w:r w:rsidRPr="0001652C">
        <w:rPr>
          <w:vertAlign w:val="subscript"/>
        </w:rPr>
        <w:t xml:space="preserve">2 </w:t>
      </w:r>
      <w:r w:rsidRPr="0001652C">
        <w:t>effect on water use efficiency and production when water availability declines. While all climate models project warmer conditions, they differ in their projections of the seasonality and magnitude of rainfall. The model is sensitive to the water available for plant production and soil organic matter decomposition, fuel-bui</w:t>
      </w:r>
      <w:r w:rsidR="00503F32">
        <w:t>ld up and wildfire occurrence. C</w:t>
      </w:r>
      <w:r w:rsidR="0001652C" w:rsidRPr="0001652C">
        <w:t>omplex interaction</w:t>
      </w:r>
      <w:r w:rsidR="00503F32">
        <w:t>s</w:t>
      </w:r>
      <w:r w:rsidR="0001652C" w:rsidRPr="0001652C">
        <w:t xml:space="preserve"> of climate and disturbance </w:t>
      </w:r>
      <w:r w:rsidR="0001652C">
        <w:t xml:space="preserve">drive the large changes </w:t>
      </w:r>
      <w:r w:rsidR="00503F32">
        <w:t xml:space="preserve">the model is simulating with much geographic patchiness due to soil types as well as temporal variability due to changes in rainfall seasonality. </w:t>
      </w:r>
    </w:p>
    <w:sectPr w:rsidR="00E06912" w:rsidRPr="0001652C" w:rsidSect="00E069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6BBE"/>
    <w:rsid w:val="0001652C"/>
    <w:rsid w:val="00301614"/>
    <w:rsid w:val="00503F32"/>
    <w:rsid w:val="007D6BBE"/>
    <w:rsid w:val="00A179DF"/>
    <w:rsid w:val="00A4414D"/>
    <w:rsid w:val="00A95552"/>
    <w:rsid w:val="00E0691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92CF0"/>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47</Words>
  <Characters>269</Characters>
  <Application>Microsoft Macintosh Word</Application>
  <DocSecurity>0</DocSecurity>
  <Lines>2</Lines>
  <Paragraphs>1</Paragraphs>
  <ScaleCrop>false</ScaleCrop>
  <Company>Oregon State University</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bachelet</dc:creator>
  <cp:keywords/>
  <cp:lastModifiedBy>dominique bachelet</cp:lastModifiedBy>
  <cp:revision>3</cp:revision>
  <dcterms:created xsi:type="dcterms:W3CDTF">2013-07-10T22:03:00Z</dcterms:created>
  <dcterms:modified xsi:type="dcterms:W3CDTF">2013-07-12T22:34:00Z</dcterms:modified>
</cp:coreProperties>
</file>